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1" w:rsidRDefault="008613F1" w:rsidP="0041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в</w:t>
      </w:r>
      <w:r w:rsidRPr="008613F1">
        <w:rPr>
          <w:rFonts w:ascii="Times New Roman" w:hAnsi="Times New Roman" w:cs="Times New Roman"/>
          <w:sz w:val="28"/>
          <w:szCs w:val="28"/>
        </w:rPr>
        <w:t xml:space="preserve"> Твери в музейно-выставочном центре</w:t>
      </w:r>
      <w:r>
        <w:rPr>
          <w:rFonts w:ascii="Times New Roman" w:hAnsi="Times New Roman" w:cs="Times New Roman"/>
          <w:sz w:val="28"/>
          <w:szCs w:val="28"/>
        </w:rPr>
        <w:t xml:space="preserve"> имени Лизы Чайкиной</w:t>
      </w:r>
      <w:r w:rsidRPr="008613F1">
        <w:rPr>
          <w:rFonts w:ascii="Times New Roman" w:hAnsi="Times New Roman" w:cs="Times New Roman"/>
          <w:sz w:val="28"/>
          <w:szCs w:val="28"/>
        </w:rPr>
        <w:t xml:space="preserve"> открылась выставка декоративно-прикладного творчества, приуроченная к году 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наследия народов России, </w:t>
      </w:r>
      <w:r w:rsidRPr="008613F1">
        <w:rPr>
          <w:rFonts w:ascii="Times New Roman" w:hAnsi="Times New Roman" w:cs="Times New Roman"/>
          <w:sz w:val="28"/>
          <w:szCs w:val="28"/>
        </w:rPr>
        <w:t xml:space="preserve">«Венок талантов. Новый формат». Выставка продлится до 22 апреля. На выставке представлены работы из многих муниципальных образований Тверской области. 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муниципалитетов</w:t>
      </w:r>
      <w:r w:rsidRPr="008613F1">
        <w:rPr>
          <w:rFonts w:ascii="Times New Roman" w:hAnsi="Times New Roman" w:cs="Times New Roman"/>
          <w:sz w:val="28"/>
          <w:szCs w:val="28"/>
        </w:rPr>
        <w:t xml:space="preserve"> сами монтировали свои экспозиции. Что из этого получилось каждый желающий может увидеть сам, посетив выставку по адресу ул. Салтыкова-Щедрина,16 г. Тверь. </w:t>
      </w:r>
      <w:r>
        <w:rPr>
          <w:rFonts w:ascii="Times New Roman" w:hAnsi="Times New Roman" w:cs="Times New Roman"/>
          <w:sz w:val="28"/>
          <w:szCs w:val="28"/>
        </w:rPr>
        <w:t>Экспозицию от Спировского округа представ</w:t>
      </w:r>
      <w:r w:rsidR="006C0A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умелицы Спировского дома ремесел филиал МУ МКДЦ Светлана Федорова и Елена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Нечаева.</w:t>
      </w:r>
    </w:p>
    <w:p w:rsidR="00E744B2" w:rsidRDefault="00E56724" w:rsidP="0041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1081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64C8F">
        <w:rPr>
          <w:rFonts w:ascii="Times New Roman" w:hAnsi="Times New Roman" w:cs="Times New Roman"/>
          <w:sz w:val="28"/>
          <w:szCs w:val="28"/>
        </w:rPr>
        <w:t>поддержку развития народных художественных промыслов и ремесел</w:t>
      </w:r>
      <w:r w:rsidR="00410812">
        <w:rPr>
          <w:rFonts w:ascii="Times New Roman" w:hAnsi="Times New Roman" w:cs="Times New Roman"/>
          <w:sz w:val="28"/>
          <w:szCs w:val="28"/>
        </w:rPr>
        <w:t>.</w:t>
      </w:r>
    </w:p>
    <w:p w:rsidR="006208FE" w:rsidRPr="00A265C8" w:rsidRDefault="008613F1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8613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09324"/>
            <wp:effectExtent l="0" t="0" r="3175" b="1270"/>
            <wp:docPr id="1" name="Рисунок 1" descr="C:\Users\Uzer\Downloads\2022-06-08_14-0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8_14-07-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56819"/>
    <w:rsid w:val="003D029A"/>
    <w:rsid w:val="00410812"/>
    <w:rsid w:val="00452396"/>
    <w:rsid w:val="005A71D5"/>
    <w:rsid w:val="005F28D4"/>
    <w:rsid w:val="006208FE"/>
    <w:rsid w:val="00621836"/>
    <w:rsid w:val="006C0A42"/>
    <w:rsid w:val="006F1CBE"/>
    <w:rsid w:val="008613F1"/>
    <w:rsid w:val="00A265C8"/>
    <w:rsid w:val="00A412AC"/>
    <w:rsid w:val="00B26B94"/>
    <w:rsid w:val="00C86281"/>
    <w:rsid w:val="00E56724"/>
    <w:rsid w:val="00E744B2"/>
    <w:rsid w:val="00EE112E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79C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2022-06-08T11:08:00Z</dcterms:created>
  <dcterms:modified xsi:type="dcterms:W3CDTF">2022-06-08T11:12:00Z</dcterms:modified>
</cp:coreProperties>
</file>